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15" w:rsidRDefault="00890D15" w:rsidP="00890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Муниципальное казённое общеобразовательное учреждение основная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Ю.К.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рсдон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90D15" w:rsidRDefault="00890D15" w:rsidP="00890D1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48"/>
        </w:rPr>
      </w:pPr>
    </w:p>
    <w:p w:rsidR="00890D15" w:rsidRDefault="00890D15" w:rsidP="00890D1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48"/>
        </w:rPr>
      </w:pPr>
    </w:p>
    <w:p w:rsidR="00890D15" w:rsidRDefault="00890D15" w:rsidP="00890D1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48"/>
        </w:rPr>
      </w:pPr>
    </w:p>
    <w:p w:rsidR="00890D15" w:rsidRPr="007C5A9C" w:rsidRDefault="00890D15" w:rsidP="00890D1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48"/>
        </w:rPr>
      </w:pPr>
      <w:r w:rsidRPr="007C5A9C">
        <w:rPr>
          <w:b/>
          <w:bCs/>
          <w:kern w:val="36"/>
          <w:sz w:val="52"/>
          <w:szCs w:val="48"/>
        </w:rPr>
        <w:t>План работы школьной библиотеки</w:t>
      </w:r>
    </w:p>
    <w:p w:rsidR="00890D15" w:rsidRPr="007C5A9C" w:rsidRDefault="00890D15" w:rsidP="00890D1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48"/>
        </w:rPr>
      </w:pPr>
      <w:r w:rsidRPr="007C5A9C">
        <w:rPr>
          <w:b/>
          <w:bCs/>
          <w:kern w:val="36"/>
          <w:sz w:val="52"/>
          <w:szCs w:val="48"/>
        </w:rPr>
        <w:t xml:space="preserve"> на 201</w:t>
      </w:r>
      <w:r>
        <w:rPr>
          <w:b/>
          <w:bCs/>
          <w:kern w:val="36"/>
          <w:sz w:val="52"/>
          <w:szCs w:val="48"/>
        </w:rPr>
        <w:t>6</w:t>
      </w:r>
      <w:r w:rsidRPr="007C5A9C">
        <w:rPr>
          <w:b/>
          <w:bCs/>
          <w:kern w:val="36"/>
          <w:sz w:val="52"/>
          <w:szCs w:val="48"/>
        </w:rPr>
        <w:t>-201</w:t>
      </w:r>
      <w:r>
        <w:rPr>
          <w:b/>
          <w:bCs/>
          <w:kern w:val="36"/>
          <w:sz w:val="52"/>
          <w:szCs w:val="48"/>
        </w:rPr>
        <w:t>7</w:t>
      </w:r>
      <w:r w:rsidRPr="007C5A9C">
        <w:rPr>
          <w:b/>
          <w:bCs/>
          <w:kern w:val="36"/>
          <w:sz w:val="52"/>
          <w:szCs w:val="48"/>
        </w:rPr>
        <w:t xml:space="preserve"> учебный год</w:t>
      </w: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543300" cy="3219450"/>
            <wp:effectExtent l="19050" t="0" r="0" b="0"/>
            <wp:docPr id="2" name="Рисунок 1" descr="&amp;KHcy;&amp;ocy;&amp;rcy;&amp;ocy;&amp;shcy;&amp;acy;&amp;yacy; &amp;kcy;&amp;ncy;&amp;icy;&amp;gcy;&amp;acy; &amp;dcy;&amp;acy;&amp;iocy;&amp;tcy; &amp;pcy;&amp;lcy;&amp;ocy;&amp;dcy;&amp;ycy;, &amp;pcy;&amp;ocy;&amp;rcy;&amp;ocy;&amp;zhcy;&amp;dcy;&amp;acy;&amp;yacy; &amp;dcy;&amp;rcy;&amp;ucy;&amp;gcy;&amp;icy;&amp;iecy; &amp;kcy;&amp;ncy;&amp;icy;&amp;gcy;&amp;icy;, &amp;iecy;&amp;iocy; &amp;scy;&amp;lcy;&amp;acy;&amp;vcy;&amp;acy; &amp;shcy;&amp;icy;&amp;rcy;&amp;icy;&amp;tcy;&amp;scy;&amp;yacy; &amp;icy;&amp;zcy; - &amp;Kcy;&amp;acy;&amp;rcy;&amp;tcy;&amp;icy;&amp;ncy;&amp;kcy;&amp;acy; 3470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Hcy;&amp;ocy;&amp;rcy;&amp;ocy;&amp;shcy;&amp;acy;&amp;yacy; &amp;kcy;&amp;ncy;&amp;icy;&amp;gcy;&amp;acy; &amp;dcy;&amp;acy;&amp;iocy;&amp;tcy; &amp;pcy;&amp;lcy;&amp;ocy;&amp;dcy;&amp;ycy;, &amp;pcy;&amp;ocy;&amp;rcy;&amp;ocy;&amp;zhcy;&amp;dcy;&amp;acy;&amp;yacy; &amp;dcy;&amp;rcy;&amp;ucy;&amp;gcy;&amp;icy;&amp;iecy; &amp;kcy;&amp;ncy;&amp;icy;&amp;gcy;&amp;icy;, &amp;iecy;&amp;iocy; &amp;scy;&amp;lcy;&amp;acy;&amp;vcy;&amp;acy; &amp;shcy;&amp;icy;&amp;rcy;&amp;icy;&amp;tcy;&amp;scy;&amp;yacy; &amp;icy;&amp;zcy; - &amp;Kcy;&amp;acy;&amp;rcy;&amp;tcy;&amp;icy;&amp;ncy;&amp;kcy;&amp;acy; 3470/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С.Урсдон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2016г.</w:t>
      </w: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D15" w:rsidRDefault="00890D15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I. Основные цели и задачи школьной библиотеки: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</w:t>
      </w:r>
      <w:r w:rsid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государством </w:t>
      </w:r>
      <w:r w:rsidRPr="00890D15">
        <w:rPr>
          <w:rFonts w:ascii="Times New Roman" w:hAnsi="Times New Roman" w:cs="Times New Roman"/>
          <w:sz w:val="27"/>
          <w:szCs w:val="27"/>
        </w:rPr>
        <w:t>путем библиотечно-библиографического и информационного обслуживания учащихся и педагогов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  Основные функции школьной библиотеки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90D1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proofErr w:type="gramStart"/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</w:t>
      </w:r>
      <w:proofErr w:type="gramEnd"/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предоставление возможности использования информации вне зависимости от ее вида, формата и носителя.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proofErr w:type="gramStart"/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</w:t>
      </w:r>
      <w:proofErr w:type="gramEnd"/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способствует развитию чувства патриотизма по отношению к государству, своему краю и школе.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Основные задачи: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Формирование библиотечного фонда в соответствии с образовательной программой по ФГОС.</w:t>
      </w:r>
      <w:r w:rsidR="00890D15" w:rsidRPr="00890D15">
        <w:rPr>
          <w:rFonts w:ascii="Times New Roman" w:hAnsi="Times New Roman" w:cs="Times New Roman"/>
        </w:rPr>
        <w:t xml:space="preserve"> 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Осуществление своевременного возврата  выданных изданий в библиотеку.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Осуществление образовательной, информационной </w:t>
      </w:r>
      <w:r w:rsidR="00890D15"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воспитательной работы среди уча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школы.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  <w:r w:rsidR="00890D15" w:rsidRPr="00890D15">
        <w:rPr>
          <w:rFonts w:ascii="Times New Roman" w:hAnsi="Times New Roman" w:cs="Times New Roman"/>
        </w:rPr>
        <w:t xml:space="preserve"> </w:t>
      </w:r>
    </w:p>
    <w:p w:rsidR="00147AA0" w:rsidRPr="00890D15" w:rsidRDefault="00147AA0" w:rsidP="00147AA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Формирование у школьников навыков независимого библиотечного пользования. Кроме того, формир</w:t>
      </w:r>
      <w:r w:rsidR="00890D15"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ование информационной культуры,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 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чтения</w:t>
      </w:r>
      <w:r w:rsidR="00890D15"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экологической культуры</w:t>
      </w:r>
      <w:r w:rsidRPr="00890D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890D15">
        <w:rPr>
          <w:rFonts w:ascii="Times New Roman" w:hAnsi="Times New Roman" w:cs="Times New Roman"/>
        </w:rPr>
        <w:t xml:space="preserve"> </w:t>
      </w:r>
      <w:r w:rsidRPr="00890D15">
        <w:rPr>
          <w:rFonts w:ascii="Times New Roman" w:hAnsi="Times New Roman" w:cs="Times New Roman"/>
          <w:sz w:val="27"/>
          <w:szCs w:val="27"/>
        </w:rPr>
        <w:t>Совершенствование традиционных и освоение новых технологий и методов работы с читателями.</w:t>
      </w:r>
      <w:r w:rsidRPr="00890D15">
        <w:rPr>
          <w:rFonts w:ascii="Times New Roman" w:hAnsi="Times New Roman" w:cs="Times New Roman"/>
        </w:rPr>
        <w:t xml:space="preserve"> </w:t>
      </w:r>
    </w:p>
    <w:p w:rsidR="00890D15" w:rsidRDefault="00890D15" w:rsidP="00455A6B">
      <w:pPr>
        <w:spacing w:before="100" w:beforeAutospacing="1" w:after="100" w:afterAutospacing="1" w:line="240" w:lineRule="auto"/>
        <w:jc w:val="center"/>
      </w:pPr>
    </w:p>
    <w:p w:rsidR="00455A6B" w:rsidRPr="00455A6B" w:rsidRDefault="00455A6B" w:rsidP="00455A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5A6B">
        <w:rPr>
          <w:rFonts w:ascii="Times New Roman" w:hAnsi="Times New Roman" w:cs="Times New Roman"/>
          <w:sz w:val="36"/>
          <w:szCs w:val="36"/>
        </w:rPr>
        <w:t>Планирование работы библиотеки на 2016-2017 г.</w:t>
      </w:r>
    </w:p>
    <w:p w:rsidR="00455A6B" w:rsidRPr="00455A6B" w:rsidRDefault="00455A6B" w:rsidP="00455A6B">
      <w:pPr>
        <w:jc w:val="center"/>
        <w:rPr>
          <w:b/>
          <w:bCs/>
          <w:sz w:val="28"/>
        </w:rPr>
      </w:pPr>
      <w:r w:rsidRPr="00455A6B">
        <w:rPr>
          <w:b/>
          <w:bCs/>
          <w:sz w:val="28"/>
        </w:rPr>
        <w:t>Массовая работа</w:t>
      </w:r>
    </w:p>
    <w:p w:rsidR="00455A6B" w:rsidRDefault="00455A6B" w:rsidP="00455A6B">
      <w:pPr>
        <w:jc w:val="center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6583"/>
        <w:gridCol w:w="1796"/>
      </w:tblGrid>
      <w:tr w:rsidR="00455A6B" w:rsidRPr="00A77A73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B" w:rsidRPr="00A77A73" w:rsidRDefault="00455A6B" w:rsidP="008F6332">
            <w:pPr>
              <w:pStyle w:val="a6"/>
              <w:rPr>
                <w:b/>
                <w:sz w:val="24"/>
              </w:rPr>
            </w:pPr>
            <w:r w:rsidRPr="00A77A73">
              <w:rPr>
                <w:b/>
                <w:sz w:val="24"/>
              </w:rPr>
              <w:t>№</w:t>
            </w:r>
            <w:proofErr w:type="spellStart"/>
            <w:proofErr w:type="gramStart"/>
            <w:r w:rsidRPr="00A77A73">
              <w:rPr>
                <w:b/>
                <w:sz w:val="24"/>
              </w:rPr>
              <w:t>п</w:t>
            </w:r>
            <w:proofErr w:type="spellEnd"/>
            <w:proofErr w:type="gramEnd"/>
            <w:r w:rsidRPr="00A77A73">
              <w:rPr>
                <w:b/>
                <w:sz w:val="24"/>
              </w:rPr>
              <w:t>/</w:t>
            </w:r>
            <w:proofErr w:type="spellStart"/>
            <w:r w:rsidRPr="00A77A7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B" w:rsidRPr="00A77A73" w:rsidRDefault="00455A6B" w:rsidP="008F6332">
            <w:pPr>
              <w:pStyle w:val="a6"/>
              <w:jc w:val="center"/>
              <w:rPr>
                <w:b/>
                <w:sz w:val="24"/>
              </w:rPr>
            </w:pPr>
            <w:r w:rsidRPr="00A77A73">
              <w:rPr>
                <w:b/>
                <w:sz w:val="24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6B" w:rsidRPr="00A77A73" w:rsidRDefault="00455A6B" w:rsidP="008F6332">
            <w:pPr>
              <w:pStyle w:val="a6"/>
              <w:jc w:val="center"/>
              <w:rPr>
                <w:b/>
                <w:sz w:val="24"/>
              </w:rPr>
            </w:pPr>
            <w:r w:rsidRPr="00A77A73">
              <w:rPr>
                <w:b/>
                <w:sz w:val="24"/>
              </w:rPr>
              <w:t>Срок испо</w:t>
            </w:r>
            <w:r w:rsidRPr="00A77A73">
              <w:rPr>
                <w:b/>
                <w:sz w:val="24"/>
              </w:rPr>
              <w:t>л</w:t>
            </w:r>
            <w:r w:rsidRPr="00A77A73">
              <w:rPr>
                <w:b/>
                <w:sz w:val="24"/>
              </w:rPr>
              <w:t>нения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помощь учебному процессу, выписка новых учебно-методических материалов для педагогов.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801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 w:rsidRPr="00CD78FC">
              <w:rPr>
                <w:b/>
                <w:sz w:val="24"/>
              </w:rPr>
              <w:t xml:space="preserve"> выставки </w:t>
            </w:r>
            <w:r>
              <w:rPr>
                <w:sz w:val="24"/>
              </w:rPr>
              <w:t>к юбилейным датам  писателей:</w:t>
            </w:r>
          </w:p>
          <w:p w:rsidR="00455A6B" w:rsidRPr="002A46A2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 w:rsidRPr="002A46A2">
              <w:rPr>
                <w:sz w:val="24"/>
              </w:rPr>
              <w:t xml:space="preserve"> 195 лет со дня рождения </w:t>
            </w:r>
            <w:r w:rsidRPr="002A46A2">
              <w:rPr>
                <w:b/>
                <w:sz w:val="24"/>
              </w:rPr>
              <w:t>Фёдора Михайловича Достоевского</w:t>
            </w:r>
            <w:r w:rsidRPr="002A46A2">
              <w:rPr>
                <w:sz w:val="24"/>
              </w:rPr>
              <w:t xml:space="preserve"> (1821-1881)</w:t>
            </w:r>
            <w:r>
              <w:rPr>
                <w:sz w:val="24"/>
              </w:rPr>
              <w:t>.</w:t>
            </w:r>
          </w:p>
          <w:p w:rsidR="00455A6B" w:rsidRPr="002A46A2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 xml:space="preserve">215 лет со дня рождения этнографа, писателя </w:t>
            </w:r>
            <w:r w:rsidRPr="002A46A2">
              <w:rPr>
                <w:b/>
                <w:sz w:val="24"/>
              </w:rPr>
              <w:t>Владимира Ивановича Даля</w:t>
            </w:r>
            <w:r w:rsidRPr="002A46A2">
              <w:rPr>
                <w:sz w:val="24"/>
              </w:rPr>
              <w:t xml:space="preserve"> (1801-1872)</w:t>
            </w:r>
            <w:r>
              <w:rPr>
                <w:sz w:val="24"/>
              </w:rPr>
              <w:t>.</w:t>
            </w:r>
          </w:p>
          <w:p w:rsidR="00455A6B" w:rsidRPr="002A46A2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 xml:space="preserve">250 лет со дня рождения историка, писателя </w:t>
            </w:r>
            <w:r w:rsidRPr="002A46A2">
              <w:rPr>
                <w:b/>
                <w:sz w:val="24"/>
              </w:rPr>
              <w:t>Николая</w:t>
            </w:r>
            <w:r w:rsidRPr="002A46A2">
              <w:rPr>
                <w:sz w:val="24"/>
              </w:rPr>
              <w:t xml:space="preserve"> </w:t>
            </w:r>
            <w:r w:rsidRPr="002A46A2">
              <w:rPr>
                <w:b/>
                <w:sz w:val="24"/>
              </w:rPr>
              <w:t>Михайловича Карамзина</w:t>
            </w:r>
            <w:r w:rsidRPr="002A46A2">
              <w:rPr>
                <w:sz w:val="24"/>
              </w:rPr>
              <w:t xml:space="preserve"> (1766-1826).</w:t>
            </w:r>
          </w:p>
          <w:p w:rsidR="00455A6B" w:rsidRPr="002A46A2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 xml:space="preserve">120 лет со дня рождения писателя </w:t>
            </w:r>
            <w:r w:rsidRPr="002A46A2">
              <w:rPr>
                <w:b/>
                <w:sz w:val="24"/>
              </w:rPr>
              <w:t>Валентина Катаева</w:t>
            </w:r>
            <w:r w:rsidRPr="002A46A2">
              <w:rPr>
                <w:sz w:val="24"/>
              </w:rPr>
              <w:t xml:space="preserve"> (1897-1986).</w:t>
            </w:r>
          </w:p>
          <w:p w:rsidR="00455A6B" w:rsidRPr="002A46A2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>80</w:t>
            </w: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 xml:space="preserve">лет со дня рождения писателя </w:t>
            </w:r>
            <w:r w:rsidRPr="002A46A2">
              <w:rPr>
                <w:b/>
                <w:sz w:val="24"/>
              </w:rPr>
              <w:t>Валентина Распутина</w:t>
            </w:r>
            <w:r w:rsidRPr="002A46A2">
              <w:rPr>
                <w:sz w:val="24"/>
              </w:rPr>
              <w:t xml:space="preserve"> (1937-2015)</w:t>
            </w:r>
            <w:r>
              <w:rPr>
                <w:sz w:val="24"/>
              </w:rPr>
              <w:t>.</w:t>
            </w:r>
          </w:p>
          <w:p w:rsidR="00455A6B" w:rsidRPr="002A46A2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 xml:space="preserve">135 лет со дня рождения </w:t>
            </w:r>
            <w:r w:rsidRPr="002A46A2">
              <w:rPr>
                <w:b/>
                <w:sz w:val="24"/>
              </w:rPr>
              <w:t>Корнея Ивановича</w:t>
            </w:r>
            <w:r w:rsidRPr="002A46A2">
              <w:rPr>
                <w:sz w:val="24"/>
              </w:rPr>
              <w:t xml:space="preserve"> </w:t>
            </w:r>
            <w:r w:rsidRPr="002A46A2">
              <w:rPr>
                <w:b/>
                <w:sz w:val="24"/>
              </w:rPr>
              <w:t>Чуковского</w:t>
            </w:r>
            <w:r w:rsidRPr="002A46A2">
              <w:rPr>
                <w:sz w:val="24"/>
              </w:rPr>
              <w:t xml:space="preserve"> (наст</w:t>
            </w:r>
            <w:proofErr w:type="gramStart"/>
            <w:r w:rsidRPr="002A46A2">
              <w:rPr>
                <w:sz w:val="24"/>
              </w:rPr>
              <w:t>.</w:t>
            </w:r>
            <w:proofErr w:type="gramEnd"/>
            <w:r w:rsidRPr="002A46A2">
              <w:rPr>
                <w:sz w:val="24"/>
              </w:rPr>
              <w:t xml:space="preserve"> </w:t>
            </w:r>
            <w:proofErr w:type="gramStart"/>
            <w:r w:rsidRPr="002A46A2">
              <w:rPr>
                <w:sz w:val="24"/>
              </w:rPr>
              <w:t>и</w:t>
            </w:r>
            <w:proofErr w:type="gramEnd"/>
            <w:r w:rsidRPr="002A46A2">
              <w:rPr>
                <w:sz w:val="24"/>
              </w:rPr>
              <w:t>мя — Николай Васильевич Корнейчуков) (1882-1969).</w:t>
            </w:r>
          </w:p>
          <w:p w:rsidR="00455A6B" w:rsidRPr="0054231F" w:rsidRDefault="00455A6B" w:rsidP="00455A6B">
            <w:pPr>
              <w:pStyle w:val="a6"/>
              <w:numPr>
                <w:ilvl w:val="0"/>
                <w:numId w:val="16"/>
              </w:numPr>
              <w:ind w:left="792" w:hanging="432"/>
              <w:rPr>
                <w:sz w:val="22"/>
              </w:rPr>
            </w:pPr>
            <w:r>
              <w:rPr>
                <w:sz w:val="24"/>
              </w:rPr>
              <w:t xml:space="preserve"> </w:t>
            </w:r>
            <w:r w:rsidRPr="002A46A2">
              <w:rPr>
                <w:sz w:val="24"/>
              </w:rPr>
              <w:t xml:space="preserve">80 лет со дня рождения русской поэтессы </w:t>
            </w:r>
            <w:r w:rsidRPr="002A46A2">
              <w:rPr>
                <w:b/>
                <w:sz w:val="24"/>
              </w:rPr>
              <w:t>Беллы</w:t>
            </w:r>
            <w:r w:rsidRPr="002A46A2">
              <w:rPr>
                <w:sz w:val="24"/>
              </w:rPr>
              <w:t xml:space="preserve"> </w:t>
            </w:r>
            <w:r w:rsidRPr="002A46A2">
              <w:rPr>
                <w:b/>
                <w:sz w:val="24"/>
              </w:rPr>
              <w:t>Ахмадулиной</w:t>
            </w:r>
            <w:r w:rsidRPr="002A46A2">
              <w:rPr>
                <w:sz w:val="24"/>
              </w:rPr>
              <w:t xml:space="preserve"> (1937-2010).</w:t>
            </w:r>
          </w:p>
          <w:p w:rsidR="00455A6B" w:rsidRPr="002A46A2" w:rsidRDefault="00455A6B" w:rsidP="008F6332">
            <w:pPr>
              <w:pStyle w:val="a6"/>
              <w:rPr>
                <w:sz w:val="22"/>
              </w:rPr>
            </w:pPr>
          </w:p>
          <w:p w:rsidR="00455A6B" w:rsidRDefault="00455A6B" w:rsidP="008F6332">
            <w:pPr>
              <w:pStyle w:val="a6"/>
              <w:rPr>
                <w:b/>
                <w:i/>
                <w:sz w:val="24"/>
              </w:rPr>
            </w:pPr>
            <w:r w:rsidRPr="0054231F">
              <w:rPr>
                <w:b/>
                <w:i/>
                <w:sz w:val="24"/>
              </w:rPr>
              <w:t>Книги-юбиляры:</w:t>
            </w:r>
          </w:p>
          <w:p w:rsidR="00455A6B" w:rsidRDefault="00455A6B" w:rsidP="00455A6B">
            <w:pPr>
              <w:numPr>
                <w:ilvl w:val="0"/>
                <w:numId w:val="20"/>
              </w:numPr>
              <w:spacing w:after="0" w:line="240" w:lineRule="auto"/>
            </w:pPr>
            <w:r>
              <w:t xml:space="preserve">200 лет произведению Э.Т. Гофмана «Щелкунчик» (1816) </w:t>
            </w:r>
          </w:p>
          <w:p w:rsidR="00455A6B" w:rsidRDefault="00455A6B" w:rsidP="00455A6B">
            <w:pPr>
              <w:pStyle w:val="a3"/>
              <w:numPr>
                <w:ilvl w:val="0"/>
                <w:numId w:val="20"/>
              </w:numPr>
            </w:pPr>
            <w:r>
              <w:t>180 лет книге А.С. Пушкина «Капитанская дочка» (1836)</w:t>
            </w:r>
          </w:p>
          <w:p w:rsidR="00455A6B" w:rsidRDefault="00455A6B" w:rsidP="00455A6B">
            <w:pPr>
              <w:pStyle w:val="a3"/>
              <w:numPr>
                <w:ilvl w:val="0"/>
                <w:numId w:val="20"/>
              </w:numPr>
            </w:pPr>
            <w:r>
              <w:t>170 лет книге А. Дюма «Граф Монте-Кристо» (1846)</w:t>
            </w:r>
          </w:p>
          <w:p w:rsidR="00455A6B" w:rsidRDefault="00455A6B" w:rsidP="00455A6B">
            <w:pPr>
              <w:pStyle w:val="a3"/>
              <w:numPr>
                <w:ilvl w:val="0"/>
                <w:numId w:val="20"/>
              </w:numPr>
            </w:pPr>
            <w:r>
              <w:t>190 лет первому русскому переводу сказок братьев Гримм (1826)</w:t>
            </w:r>
          </w:p>
          <w:p w:rsidR="00455A6B" w:rsidRDefault="00455A6B" w:rsidP="00455A6B">
            <w:pPr>
              <w:pStyle w:val="a3"/>
              <w:numPr>
                <w:ilvl w:val="0"/>
                <w:numId w:val="20"/>
              </w:numPr>
            </w:pPr>
            <w:r>
              <w:t>60 лет детскому юмористическому журналу «Весёлые картинки» (издаётся с сентября 1956 г.)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  <w:r w:rsidRPr="0054231F">
              <w:rPr>
                <w:b/>
                <w:i/>
                <w:sz w:val="24"/>
              </w:rPr>
              <w:t>2017 год</w:t>
            </w:r>
            <w:r>
              <w:rPr>
                <w:b/>
                <w:i/>
                <w:sz w:val="24"/>
              </w:rPr>
              <w:t>:</w:t>
            </w:r>
          </w:p>
          <w:p w:rsid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 xml:space="preserve">470 лет «Повести о Петре и </w:t>
            </w:r>
            <w:proofErr w:type="spellStart"/>
            <w:r>
              <w:t>Февронии</w:t>
            </w:r>
            <w:proofErr w:type="spellEnd"/>
            <w:r>
              <w:t xml:space="preserve"> Муромских» (1547)</w:t>
            </w:r>
          </w:p>
          <w:p w:rsid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>180 лет стихотворению «Бородино» (1837) М.Ю. Лермонтова</w:t>
            </w:r>
          </w:p>
          <w:p w:rsid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 xml:space="preserve">120 лет – «Овод» (1897) Э.-Л. </w:t>
            </w:r>
            <w:proofErr w:type="spellStart"/>
            <w:r>
              <w:t>Войнич</w:t>
            </w:r>
            <w:proofErr w:type="spellEnd"/>
            <w:r>
              <w:t xml:space="preserve"> </w:t>
            </w:r>
          </w:p>
          <w:p w:rsid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>95 лет – «Алые паруса» (1922) А. Грина</w:t>
            </w:r>
          </w:p>
          <w:p w:rsid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 xml:space="preserve">90 лет – «Гиперболоид инженера Гарина» (1927) </w:t>
            </w:r>
            <w:r>
              <w:lastRenderedPageBreak/>
              <w:t>А.Н.Толстого</w:t>
            </w:r>
          </w:p>
          <w:p w:rsid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>90 лет – «Республика ШКИД» (1927) Г. Белых и Л. Пантелеева</w:t>
            </w:r>
          </w:p>
          <w:p w:rsidR="00455A6B" w:rsidRPr="00455A6B" w:rsidRDefault="00455A6B" w:rsidP="00455A6B">
            <w:pPr>
              <w:pStyle w:val="a3"/>
              <w:numPr>
                <w:ilvl w:val="0"/>
                <w:numId w:val="21"/>
              </w:numPr>
            </w:pPr>
            <w:r>
              <w:t>60 лет – «Судьба человека» (1957) М.Шолохова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11 ноября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22 ноября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28 января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31 марта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10 апреля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Подбор стихов, песен, сценариев к знаменательным датам.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 w:rsidRPr="000A65FF">
              <w:rPr>
                <w:b/>
                <w:sz w:val="24"/>
              </w:rPr>
              <w:t>Год кино в России</w:t>
            </w:r>
            <w:r w:rsidRPr="000A65FF">
              <w:rPr>
                <w:sz w:val="24"/>
              </w:rPr>
              <w:t xml:space="preserve"> (Указ №</w:t>
            </w:r>
            <w:r>
              <w:rPr>
                <w:sz w:val="24"/>
              </w:rPr>
              <w:t xml:space="preserve"> </w:t>
            </w:r>
            <w:r w:rsidRPr="000A65FF">
              <w:rPr>
                <w:sz w:val="24"/>
              </w:rPr>
              <w:t>503 от 27 октября 2015 г.).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 w:rsidRPr="000A65FF">
              <w:rPr>
                <w:b/>
                <w:sz w:val="24"/>
              </w:rPr>
              <w:t>Год экологии в России</w:t>
            </w:r>
            <w:r w:rsidRPr="000A65FF">
              <w:rPr>
                <w:sz w:val="24"/>
              </w:rPr>
              <w:t xml:space="preserve"> (Указ </w:t>
            </w:r>
            <w:r>
              <w:rPr>
                <w:sz w:val="24"/>
              </w:rPr>
              <w:t xml:space="preserve">№ </w:t>
            </w:r>
            <w:r w:rsidRPr="000A65FF">
              <w:rPr>
                <w:sz w:val="24"/>
              </w:rPr>
              <w:t>7 от 5 января 2016 г.)</w:t>
            </w:r>
            <w:r>
              <w:rPr>
                <w:sz w:val="24"/>
              </w:rPr>
              <w:t>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3" w:type="dxa"/>
          </w:tcPr>
          <w:p w:rsidR="00455A6B" w:rsidRPr="000A65FF" w:rsidRDefault="00455A6B" w:rsidP="008F6332">
            <w:pPr>
              <w:pStyle w:val="a6"/>
              <w:rPr>
                <w:b/>
                <w:sz w:val="24"/>
              </w:rPr>
            </w:pPr>
            <w:r w:rsidRPr="000A65FF">
              <w:rPr>
                <w:b/>
                <w:sz w:val="24"/>
              </w:rPr>
              <w:t>День Государственного флага РФ.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sz w:val="24"/>
              </w:rPr>
            </w:pPr>
            <w:r w:rsidRPr="00E525CD">
              <w:rPr>
                <w:b/>
                <w:bCs/>
                <w:color w:val="000000"/>
                <w:sz w:val="24"/>
              </w:rPr>
              <w:t>Международный день учителя.</w:t>
            </w:r>
            <w:r w:rsidRPr="00E525CD">
              <w:rPr>
                <w:color w:val="000000"/>
                <w:sz w:val="24"/>
              </w:rPr>
              <w:t xml:space="preserve"> (Отмечается по решению ЮНЕСКО с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525CD">
                <w:rPr>
                  <w:color w:val="000000"/>
                  <w:sz w:val="24"/>
                </w:rPr>
                <w:t>1944 г</w:t>
              </w:r>
            </w:smartTag>
            <w:r w:rsidRPr="00E525CD">
              <w:rPr>
                <w:color w:val="000000"/>
                <w:sz w:val="24"/>
              </w:rPr>
              <w:t>.)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sz w:val="24"/>
              </w:rPr>
            </w:pPr>
            <w:r w:rsidRPr="00E525CD">
              <w:rPr>
                <w:b/>
                <w:bCs/>
                <w:color w:val="000000"/>
                <w:sz w:val="24"/>
              </w:rPr>
              <w:t>Всероссийский праздник «День знаний».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sz w:val="24"/>
              </w:rPr>
            </w:pPr>
            <w:r w:rsidRPr="00E525CD">
              <w:rPr>
                <w:b/>
                <w:bCs/>
                <w:color w:val="000000"/>
                <w:sz w:val="24"/>
              </w:rPr>
              <w:t>Всемирный день приветствий.</w:t>
            </w:r>
            <w:r w:rsidRPr="00E525CD">
              <w:rPr>
                <w:color w:val="000000"/>
                <w:sz w:val="24"/>
              </w:rPr>
              <w:t xml:space="preserve"> (Отмечается с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E525CD">
                <w:rPr>
                  <w:color w:val="000000"/>
                  <w:sz w:val="24"/>
                </w:rPr>
                <w:t>1973 г</w:t>
              </w:r>
            </w:smartTag>
            <w:r w:rsidRPr="00E525CD">
              <w:rPr>
                <w:color w:val="000000"/>
                <w:sz w:val="24"/>
              </w:rPr>
              <w:t>. В этом празднике-игре правила очень просты: достаточно в этот день поздороваться с десятью незнакомыми людьми).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sz w:val="24"/>
              </w:rPr>
            </w:pPr>
            <w:r w:rsidRPr="00E525CD">
              <w:rPr>
                <w:b/>
                <w:bCs/>
                <w:color w:val="000000"/>
                <w:sz w:val="24"/>
              </w:rPr>
              <w:t>День Матери.</w:t>
            </w:r>
            <w:r w:rsidRPr="00E525CD">
              <w:rPr>
                <w:color w:val="000000"/>
                <w:sz w:val="24"/>
              </w:rPr>
              <w:t xml:space="preserve"> (Учрежден указом Президента РФ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525CD">
                <w:rPr>
                  <w:color w:val="000000"/>
                  <w:sz w:val="24"/>
                </w:rPr>
                <w:t>1998 г</w:t>
              </w:r>
            </w:smartTag>
            <w:r w:rsidRPr="00E525CD">
              <w:rPr>
                <w:color w:val="000000"/>
                <w:sz w:val="24"/>
              </w:rPr>
              <w:t>. Отмечается в последнее воскресенье ноября).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sz w:val="24"/>
              </w:rPr>
            </w:pPr>
            <w:r w:rsidRPr="00E525CD">
              <w:rPr>
                <w:sz w:val="24"/>
              </w:rPr>
              <w:t>В рамках</w:t>
            </w:r>
            <w:r w:rsidRPr="00B933AD">
              <w:rPr>
                <w:b/>
                <w:sz w:val="24"/>
              </w:rPr>
              <w:t xml:space="preserve"> недели  «Детской книги» </w:t>
            </w:r>
            <w:r w:rsidRPr="00E525CD">
              <w:rPr>
                <w:sz w:val="24"/>
              </w:rPr>
              <w:t xml:space="preserve">провести традиционный праздник «Посвящение в читатели» в </w:t>
            </w:r>
            <w:r>
              <w:rPr>
                <w:sz w:val="24"/>
              </w:rPr>
              <w:t xml:space="preserve">1-х </w:t>
            </w:r>
            <w:r w:rsidRPr="00E525CD">
              <w:rPr>
                <w:sz w:val="24"/>
              </w:rPr>
              <w:t>классах.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3" w:type="dxa"/>
          </w:tcPr>
          <w:p w:rsidR="00455A6B" w:rsidRPr="000A65FF" w:rsidRDefault="00455A6B" w:rsidP="008F6332">
            <w:pPr>
              <w:rPr>
                <w:b/>
              </w:rPr>
            </w:pPr>
            <w:r w:rsidRPr="000A65FF">
              <w:rPr>
                <w:b/>
              </w:rPr>
              <w:t>День воссоединения Крыма с Россией.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 w:rsidRPr="000A65FF">
              <w:rPr>
                <w:b/>
                <w:color w:val="000000"/>
                <w:sz w:val="24"/>
              </w:rPr>
              <w:t>Международный день прав человека</w:t>
            </w:r>
            <w:r w:rsidRPr="00E525CD">
              <w:rPr>
                <w:color w:val="000000"/>
                <w:sz w:val="24"/>
              </w:rPr>
              <w:t xml:space="preserve">. (В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E525CD">
                <w:rPr>
                  <w:color w:val="000000"/>
                  <w:sz w:val="24"/>
                </w:rPr>
                <w:t>1948 г</w:t>
              </w:r>
            </w:smartTag>
            <w:r w:rsidRPr="00E525CD">
              <w:rPr>
                <w:color w:val="000000"/>
                <w:sz w:val="24"/>
              </w:rPr>
              <w:t>. Генеральная ассамблея ООН приняла всеобщую декларацию, провозгласившую право каждого на жизнь, свободу и неприкосновенность)</w:t>
            </w:r>
            <w:proofErr w:type="gramStart"/>
            <w:r w:rsidRPr="00E525CD">
              <w:rPr>
                <w:color w:val="000000"/>
                <w:sz w:val="24"/>
              </w:rPr>
              <w:t>.О</w:t>
            </w:r>
            <w:proofErr w:type="gramEnd"/>
            <w:r w:rsidRPr="00E525CD">
              <w:rPr>
                <w:color w:val="000000"/>
                <w:sz w:val="24"/>
              </w:rPr>
              <w:t>формить выставку «Права ребёнка</w:t>
            </w:r>
            <w:r>
              <w:rPr>
                <w:rFonts w:ascii="Tahoma" w:hAnsi="Tahoma" w:cs="Tahoma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83" w:type="dxa"/>
          </w:tcPr>
          <w:p w:rsidR="00455A6B" w:rsidRPr="000A65FF" w:rsidRDefault="00455A6B" w:rsidP="008F6332">
            <w:pPr>
              <w:pStyle w:val="a6"/>
              <w:rPr>
                <w:b/>
                <w:sz w:val="24"/>
              </w:rPr>
            </w:pPr>
            <w:r w:rsidRPr="000A65FF">
              <w:rPr>
                <w:b/>
                <w:color w:val="000000"/>
                <w:sz w:val="24"/>
              </w:rPr>
              <w:t>День конституции РФ.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color w:val="000000"/>
                <w:sz w:val="24"/>
              </w:rPr>
            </w:pPr>
            <w:r w:rsidRPr="00E525CD">
              <w:rPr>
                <w:b/>
                <w:bCs/>
                <w:color w:val="000000"/>
                <w:sz w:val="24"/>
              </w:rPr>
              <w:t>День народного единства.</w:t>
            </w:r>
            <w:r w:rsidRPr="00E525CD">
              <w:rPr>
                <w:color w:val="000000"/>
                <w:sz w:val="24"/>
              </w:rPr>
              <w:t xml:space="preserve"> (Принят Государственной Думой РФ 24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525CD">
                <w:rPr>
                  <w:color w:val="000000"/>
                  <w:sz w:val="24"/>
                </w:rPr>
                <w:t>2004 г</w:t>
              </w:r>
            </w:smartTag>
            <w:r w:rsidRPr="00E525CD">
              <w:rPr>
                <w:color w:val="000000"/>
                <w:sz w:val="24"/>
              </w:rPr>
              <w:t>.). Оформить информационный стенд.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b/>
                <w:bCs/>
                <w:color w:val="000000"/>
                <w:sz w:val="24"/>
              </w:rPr>
            </w:pPr>
            <w:r w:rsidRPr="00E525CD">
              <w:rPr>
                <w:b/>
                <w:bCs/>
                <w:color w:val="000000"/>
                <w:sz w:val="24"/>
              </w:rPr>
              <w:t xml:space="preserve">Международный день школьных библиотек. </w:t>
            </w:r>
            <w:r w:rsidRPr="00E525CD">
              <w:rPr>
                <w:color w:val="000000"/>
                <w:sz w:val="24"/>
              </w:rPr>
              <w:t>Учрежден Международной ассоциацией школьных библиотек, отмечается в 4-й понедельник октября.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83" w:type="dxa"/>
          </w:tcPr>
          <w:p w:rsidR="00455A6B" w:rsidRPr="00E525CD" w:rsidRDefault="00455A6B" w:rsidP="008F6332">
            <w:pPr>
              <w:pStyle w:val="a6"/>
              <w:rPr>
                <w:b/>
                <w:bCs/>
                <w:color w:val="000000"/>
                <w:sz w:val="24"/>
              </w:rPr>
            </w:pPr>
            <w:r w:rsidRPr="000A65FF">
              <w:rPr>
                <w:b/>
                <w:sz w:val="24"/>
              </w:rPr>
              <w:t>День Победы</w:t>
            </w:r>
            <w:r w:rsidRPr="000A65FF">
              <w:rPr>
                <w:sz w:val="24"/>
              </w:rPr>
              <w:t xml:space="preserve"> в Великой Отечественной войне.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Праздник белых  журавлей. </w:t>
            </w:r>
            <w:r w:rsidRPr="00746393"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 xml:space="preserve">Праздник поэзии и </w:t>
            </w:r>
            <w:proofErr w:type="gramStart"/>
            <w:r>
              <w:rPr>
                <w:bCs/>
                <w:color w:val="000000"/>
                <w:sz w:val="24"/>
              </w:rPr>
              <w:t>памяти</w:t>
            </w:r>
            <w:proofErr w:type="gramEnd"/>
            <w:r>
              <w:rPr>
                <w:bCs/>
                <w:color w:val="000000"/>
                <w:sz w:val="24"/>
              </w:rPr>
              <w:t xml:space="preserve"> павших на полях сражений во всех войнах).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83" w:type="dxa"/>
          </w:tcPr>
          <w:p w:rsidR="00455A6B" w:rsidRDefault="00455A6B" w:rsidP="008F6332">
            <w:pPr>
              <w:pStyle w:val="a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Международный день родного языка.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801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3" w:type="dxa"/>
          </w:tcPr>
          <w:p w:rsidR="00455A6B" w:rsidRPr="002A46A2" w:rsidRDefault="00455A6B" w:rsidP="008F6332">
            <w:pPr>
              <w:pStyle w:val="a6"/>
              <w:rPr>
                <w:b/>
                <w:bCs/>
                <w:color w:val="000000"/>
                <w:sz w:val="24"/>
              </w:rPr>
            </w:pPr>
            <w:r w:rsidRPr="002A46A2">
              <w:rPr>
                <w:b/>
                <w:sz w:val="24"/>
              </w:rPr>
              <w:t>День славянской письменности и культуры.</w:t>
            </w:r>
          </w:p>
        </w:tc>
        <w:tc>
          <w:tcPr>
            <w:tcW w:w="179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</w:tr>
    </w:tbl>
    <w:p w:rsidR="00455A6B" w:rsidRDefault="00455A6B" w:rsidP="00455A6B">
      <w:pPr>
        <w:jc w:val="center"/>
        <w:rPr>
          <w:b/>
          <w:bCs/>
        </w:rPr>
      </w:pPr>
    </w:p>
    <w:p w:rsidR="00455A6B" w:rsidRPr="00735094" w:rsidRDefault="00455A6B" w:rsidP="00455A6B">
      <w:pPr>
        <w:jc w:val="center"/>
        <w:rPr>
          <w:b/>
          <w:sz w:val="28"/>
        </w:rPr>
      </w:pPr>
      <w:r w:rsidRPr="00735094">
        <w:rPr>
          <w:b/>
          <w:sz w:val="28"/>
        </w:rPr>
        <w:t>Работа с читателями</w:t>
      </w:r>
    </w:p>
    <w:p w:rsidR="00455A6B" w:rsidRPr="00885424" w:rsidRDefault="00455A6B" w:rsidP="00455A6B">
      <w:pPr>
        <w:jc w:val="center"/>
        <w:rPr>
          <w:b/>
        </w:rPr>
      </w:pPr>
      <w:r w:rsidRPr="00735094">
        <w:rPr>
          <w:b/>
          <w:sz w:val="28"/>
        </w:rPr>
        <w:t>Индивидуальная работа</w:t>
      </w:r>
    </w:p>
    <w:p w:rsidR="00455A6B" w:rsidRPr="00885424" w:rsidRDefault="00455A6B" w:rsidP="00455A6B">
      <w:pPr>
        <w:rPr>
          <w:b/>
        </w:rPr>
      </w:pPr>
    </w:p>
    <w:tbl>
      <w:tblPr>
        <w:tblW w:w="9180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660"/>
        <w:gridCol w:w="1800"/>
      </w:tblGrid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ind w:right="-108"/>
              <w:rPr>
                <w:sz w:val="24"/>
              </w:rPr>
            </w:pPr>
            <w:r>
              <w:rPr>
                <w:sz w:val="24"/>
              </w:rPr>
              <w:t>Обслуживание читателей на абонементе: учащихся, педагогов, технический персонал,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дителей.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Обслуживание читателей в читальном зале: учащихся и 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Рекомендательные беседы при выдаче книг.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Беседы о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Рекомендательные и рекламные беседы о новых книгах, энци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лопедиях и журналах, поступивших в библиотеку.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</w:tbl>
    <w:p w:rsidR="00455A6B" w:rsidRDefault="00455A6B" w:rsidP="00455A6B">
      <w:pPr>
        <w:jc w:val="center"/>
        <w:rPr>
          <w:b/>
          <w:bCs/>
        </w:rPr>
      </w:pPr>
    </w:p>
    <w:p w:rsidR="00455A6B" w:rsidRPr="00735094" w:rsidRDefault="00455A6B" w:rsidP="00455A6B">
      <w:pPr>
        <w:jc w:val="center"/>
        <w:rPr>
          <w:b/>
          <w:bCs/>
          <w:sz w:val="28"/>
        </w:rPr>
      </w:pPr>
      <w:r w:rsidRPr="00735094">
        <w:rPr>
          <w:b/>
          <w:bCs/>
          <w:sz w:val="28"/>
        </w:rPr>
        <w:t>Работа с педагогическим коллективом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660"/>
        <w:gridCol w:w="1800"/>
      </w:tblGrid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Информирование учителей о новой учебной и учебно-методической литературе на МО и индив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дуально.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Работа по оптимальному выбору учебников на новый 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ный год.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Участие в организации Дня учителя.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Поиск литературы и периодических изданий на заданную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му.</w:t>
            </w:r>
          </w:p>
        </w:tc>
        <w:tc>
          <w:tcPr>
            <w:tcW w:w="1800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</w:tr>
    </w:tbl>
    <w:p w:rsidR="00455A6B" w:rsidRDefault="00455A6B" w:rsidP="00455A6B">
      <w:pPr>
        <w:pStyle w:val="a6"/>
        <w:rPr>
          <w:sz w:val="24"/>
        </w:rPr>
      </w:pPr>
    </w:p>
    <w:p w:rsidR="00455A6B" w:rsidRPr="00735094" w:rsidRDefault="00455A6B" w:rsidP="00455A6B">
      <w:pPr>
        <w:pStyle w:val="a6"/>
        <w:jc w:val="center"/>
        <w:rPr>
          <w:b/>
          <w:bCs/>
          <w:sz w:val="28"/>
        </w:rPr>
      </w:pPr>
      <w:r w:rsidRPr="00735094">
        <w:rPr>
          <w:b/>
          <w:bCs/>
          <w:sz w:val="28"/>
        </w:rPr>
        <w:t>Формирование фонда</w:t>
      </w:r>
    </w:p>
    <w:tbl>
      <w:tblPr>
        <w:tblW w:w="10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468"/>
        <w:gridCol w:w="6089"/>
        <w:gridCol w:w="501"/>
        <w:gridCol w:w="1537"/>
        <w:gridCol w:w="161"/>
        <w:gridCol w:w="959"/>
        <w:gridCol w:w="575"/>
      </w:tblGrid>
      <w:tr w:rsidR="00455A6B" w:rsidRPr="00735094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  <w:cantSplit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5A6B" w:rsidRPr="00735094" w:rsidRDefault="00455A6B" w:rsidP="008F6332">
            <w:pPr>
              <w:pStyle w:val="a6"/>
              <w:jc w:val="center"/>
              <w:rPr>
                <w:b/>
                <w:bCs/>
                <w:sz w:val="28"/>
              </w:rPr>
            </w:pPr>
          </w:p>
          <w:p w:rsidR="00455A6B" w:rsidRPr="00735094" w:rsidRDefault="00455A6B" w:rsidP="008F6332">
            <w:pPr>
              <w:pStyle w:val="a6"/>
              <w:jc w:val="center"/>
              <w:rPr>
                <w:b/>
                <w:bCs/>
                <w:sz w:val="28"/>
              </w:rPr>
            </w:pPr>
            <w:r w:rsidRPr="00735094">
              <w:rPr>
                <w:b/>
                <w:bCs/>
                <w:sz w:val="28"/>
              </w:rPr>
              <w:t>Работа с фондом художественной литерат</w:t>
            </w:r>
            <w:r w:rsidRPr="00735094">
              <w:rPr>
                <w:b/>
                <w:bCs/>
                <w:sz w:val="28"/>
              </w:rPr>
              <w:t>у</w:t>
            </w:r>
            <w:r w:rsidRPr="00735094">
              <w:rPr>
                <w:b/>
                <w:bCs/>
                <w:sz w:val="28"/>
              </w:rPr>
              <w:t>ры</w:t>
            </w:r>
          </w:p>
          <w:p w:rsidR="00455A6B" w:rsidRPr="00735094" w:rsidRDefault="00455A6B" w:rsidP="008F6332">
            <w:pPr>
              <w:pStyle w:val="a6"/>
              <w:jc w:val="center"/>
              <w:rPr>
                <w:b/>
                <w:bCs/>
                <w:sz w:val="28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2"/>
          <w:wAfter w:w="1534" w:type="dxa"/>
        </w:trPr>
        <w:tc>
          <w:tcPr>
            <w:tcW w:w="804" w:type="dxa"/>
            <w:gridSpan w:val="2"/>
            <w:tcBorders>
              <w:top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Выдача изданий читателям.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Обеспечение свободного доступа в библиот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ке.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Соблюдение правильной расстановки фо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 на стеллажах.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Систематическое наблюдение за своевременным возвратом выданных изд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ний.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Ведение работы по сохранности фонда.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Создание и поддержание комфортных условий для работы 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тателей.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Работа по мелкому ремонту художественной,  методической, учебной литер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туры.                                                                                              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каникулах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Периодическое списание фонда с учётом ветхости и морал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износа.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804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90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Оформление новых разделителей: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-полочные разделители по темам и кла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сам;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-оформление этикеток с названиями жу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налов </w:t>
            </w: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b/>
                <w:sz w:val="24"/>
              </w:rPr>
            </w:pPr>
          </w:p>
          <w:p w:rsidR="00455A6B" w:rsidRDefault="00455A6B" w:rsidP="008F6332">
            <w:pPr>
              <w:pStyle w:val="a6"/>
              <w:jc w:val="center"/>
              <w:rPr>
                <w:b/>
                <w:sz w:val="28"/>
              </w:rPr>
            </w:pPr>
          </w:p>
          <w:p w:rsidR="00455A6B" w:rsidRDefault="00455A6B" w:rsidP="008F6332">
            <w:pPr>
              <w:pStyle w:val="a6"/>
              <w:jc w:val="center"/>
              <w:rPr>
                <w:b/>
                <w:sz w:val="28"/>
              </w:rPr>
            </w:pPr>
          </w:p>
          <w:p w:rsidR="00455A6B" w:rsidRDefault="00455A6B" w:rsidP="008F6332">
            <w:pPr>
              <w:pStyle w:val="a6"/>
              <w:jc w:val="center"/>
              <w:rPr>
                <w:b/>
                <w:sz w:val="28"/>
              </w:rPr>
            </w:pPr>
          </w:p>
          <w:p w:rsidR="00455A6B" w:rsidRPr="00735094" w:rsidRDefault="00455A6B" w:rsidP="008F6332">
            <w:pPr>
              <w:pStyle w:val="a6"/>
              <w:jc w:val="center"/>
              <w:rPr>
                <w:b/>
                <w:sz w:val="28"/>
              </w:rPr>
            </w:pPr>
            <w:r w:rsidRPr="00735094">
              <w:rPr>
                <w:b/>
                <w:sz w:val="28"/>
              </w:rPr>
              <w:t>Работа с фондом электронных ресурсов</w:t>
            </w:r>
          </w:p>
          <w:p w:rsidR="00455A6B" w:rsidRPr="00852A08" w:rsidRDefault="00455A6B" w:rsidP="008F6332">
            <w:pPr>
              <w:pStyle w:val="a6"/>
              <w:jc w:val="center"/>
              <w:rPr>
                <w:b/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3"/>
          <w:wAfter w:w="1695" w:type="dxa"/>
        </w:trPr>
        <w:tc>
          <w:tcPr>
            <w:tcW w:w="33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Заполнить БД на электронные ресурсы.</w:t>
            </w:r>
          </w:p>
        </w:tc>
        <w:tc>
          <w:tcPr>
            <w:tcW w:w="203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Сделать список имеющихся в библиотеке дисков в формате </w:t>
            </w:r>
          </w:p>
          <w:p w:rsidR="00455A6B" w:rsidRPr="00C942FF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  <w:lang w:val="en-US"/>
              </w:rPr>
              <w:t>Word</w:t>
            </w:r>
            <w:r>
              <w:rPr>
                <w:sz w:val="24"/>
              </w:rPr>
              <w:t xml:space="preserve"> и выложить его на школьном сайте</w:t>
            </w:r>
          </w:p>
        </w:tc>
        <w:tc>
          <w:tcPr>
            <w:tcW w:w="203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Выложить материалы о библиотеке на сайт школы</w:t>
            </w:r>
          </w:p>
        </w:tc>
        <w:tc>
          <w:tcPr>
            <w:tcW w:w="2038" w:type="dxa"/>
            <w:gridSpan w:val="2"/>
            <w:tcBorders>
              <w:right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575" w:type="dxa"/>
          <w:cantSplit/>
        </w:trPr>
        <w:tc>
          <w:tcPr>
            <w:tcW w:w="100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jc w:val="center"/>
              <w:rPr>
                <w:b/>
                <w:bCs/>
                <w:sz w:val="24"/>
              </w:rPr>
            </w:pPr>
          </w:p>
          <w:p w:rsidR="00455A6B" w:rsidRPr="00735094" w:rsidRDefault="00455A6B" w:rsidP="008F6332">
            <w:pPr>
              <w:pStyle w:val="a6"/>
              <w:jc w:val="center"/>
              <w:rPr>
                <w:b/>
                <w:bCs/>
                <w:sz w:val="28"/>
              </w:rPr>
            </w:pPr>
            <w:r w:rsidRPr="00735094">
              <w:rPr>
                <w:b/>
                <w:bCs/>
                <w:sz w:val="28"/>
              </w:rPr>
              <w:t>Справочно-библиографическая работа</w:t>
            </w:r>
          </w:p>
          <w:p w:rsidR="00455A6B" w:rsidRPr="00852A08" w:rsidRDefault="00455A6B" w:rsidP="008F6332">
            <w:pPr>
              <w:pStyle w:val="a6"/>
              <w:jc w:val="center"/>
              <w:rPr>
                <w:b/>
                <w:bCs/>
                <w:sz w:val="24"/>
              </w:rPr>
            </w:pP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3"/>
          <w:wAfter w:w="1695" w:type="dxa"/>
        </w:trPr>
        <w:tc>
          <w:tcPr>
            <w:tcW w:w="336" w:type="dxa"/>
          </w:tcPr>
          <w:p w:rsidR="00455A6B" w:rsidRPr="000E1ABE" w:rsidRDefault="00455A6B" w:rsidP="008F6332">
            <w:pPr>
              <w:pStyle w:val="a6"/>
              <w:rPr>
                <w:bCs/>
                <w:sz w:val="24"/>
              </w:rPr>
            </w:pPr>
            <w:r w:rsidRPr="000E1ABE">
              <w:rPr>
                <w:bCs/>
                <w:sz w:val="24"/>
              </w:rPr>
              <w:t>1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Каталогизация новых поступлений художественной и 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дической литературы.</w:t>
            </w:r>
          </w:p>
        </w:tc>
        <w:tc>
          <w:tcPr>
            <w:tcW w:w="2038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 мере 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3"/>
          <w:wAfter w:w="1695" w:type="dxa"/>
        </w:trPr>
        <w:tc>
          <w:tcPr>
            <w:tcW w:w="336" w:type="dxa"/>
          </w:tcPr>
          <w:p w:rsidR="00455A6B" w:rsidRPr="000E1ABE" w:rsidRDefault="00455A6B" w:rsidP="008F6332">
            <w:pPr>
              <w:pStyle w:val="a6"/>
              <w:rPr>
                <w:bCs/>
                <w:sz w:val="24"/>
              </w:rPr>
            </w:pPr>
            <w:r w:rsidRPr="000E1ABE">
              <w:rPr>
                <w:bCs/>
                <w:sz w:val="24"/>
              </w:rPr>
              <w:t>2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Каталогизация новых поступлений периодич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изданий.</w:t>
            </w:r>
          </w:p>
        </w:tc>
        <w:tc>
          <w:tcPr>
            <w:tcW w:w="2038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lastRenderedPageBreak/>
              <w:t>посту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ления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3"/>
          <w:wAfter w:w="1695" w:type="dxa"/>
        </w:trPr>
        <w:tc>
          <w:tcPr>
            <w:tcW w:w="336" w:type="dxa"/>
          </w:tcPr>
          <w:p w:rsidR="00455A6B" w:rsidRPr="000E1ABE" w:rsidRDefault="00455A6B" w:rsidP="008F6332">
            <w:pPr>
              <w:pStyle w:val="a6"/>
              <w:rPr>
                <w:bCs/>
                <w:sz w:val="24"/>
              </w:rPr>
            </w:pPr>
            <w:r w:rsidRPr="000E1ABE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Каталогизация учебников по  авторам,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метам и классам.</w:t>
            </w:r>
          </w:p>
        </w:tc>
        <w:tc>
          <w:tcPr>
            <w:tcW w:w="2038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да 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3"/>
          <w:wAfter w:w="1695" w:type="dxa"/>
        </w:trPr>
        <w:tc>
          <w:tcPr>
            <w:tcW w:w="336" w:type="dxa"/>
            <w:tcBorders>
              <w:bottom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Создание каталогов художественно-методических и периодических изданий (алфавитного каталога авторов, каталога заглавий книг и статей, каталога по ключевым словам и персонал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ям).</w:t>
            </w: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</w:tc>
        <w:tc>
          <w:tcPr>
            <w:tcW w:w="2038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 течение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3"/>
          <w:wAfter w:w="1695" w:type="dxa"/>
        </w:trPr>
        <w:tc>
          <w:tcPr>
            <w:tcW w:w="336" w:type="dxa"/>
            <w:tcBorders>
              <w:bottom w:val="single" w:sz="4" w:space="0" w:color="auto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7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Выполнение справок с обязательной отметкой в журнале регистрации.</w:t>
            </w:r>
          </w:p>
        </w:tc>
        <w:tc>
          <w:tcPr>
            <w:tcW w:w="2038" w:type="dxa"/>
            <w:gridSpan w:val="2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</w:tc>
      </w:tr>
    </w:tbl>
    <w:p w:rsidR="00455A6B" w:rsidRDefault="00455A6B" w:rsidP="00455A6B">
      <w:pPr>
        <w:jc w:val="center"/>
        <w:rPr>
          <w:b/>
          <w:bCs/>
          <w:sz w:val="28"/>
        </w:rPr>
      </w:pPr>
      <w:r w:rsidRPr="00735094">
        <w:rPr>
          <w:b/>
          <w:bCs/>
          <w:sz w:val="28"/>
        </w:rPr>
        <w:t>Реклама библиотеки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6626"/>
        <w:gridCol w:w="1969"/>
        <w:gridCol w:w="1111"/>
      </w:tblGrid>
      <w:tr w:rsidR="00455A6B" w:rsidTr="00455A6B">
        <w:tblPrEx>
          <w:tblCellMar>
            <w:top w:w="0" w:type="dxa"/>
            <w:bottom w:w="0" w:type="dxa"/>
          </w:tblCellMar>
        </w:tblPrEx>
        <w:trPr>
          <w:gridAfter w:val="1"/>
          <w:wAfter w:w="1111" w:type="dxa"/>
        </w:trPr>
        <w:tc>
          <w:tcPr>
            <w:tcW w:w="336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Создание фирменного стиля:</w:t>
            </w:r>
          </w:p>
          <w:p w:rsidR="00455A6B" w:rsidRDefault="00455A6B" w:rsidP="00455A6B">
            <w:pPr>
              <w:pStyle w:val="a6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Эстетическое оформление библиотеки (включая ме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кий ремонт мебели).</w:t>
            </w:r>
          </w:p>
          <w:p w:rsidR="00455A6B" w:rsidRDefault="00455A6B" w:rsidP="00455A6B">
            <w:pPr>
              <w:pStyle w:val="a6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Подбор оригинального стиля для оформления выст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вок, разделителей фонда.</w:t>
            </w:r>
          </w:p>
          <w:p w:rsidR="00455A6B" w:rsidRDefault="00455A6B" w:rsidP="00455A6B">
            <w:pPr>
              <w:pStyle w:val="a6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Озеленение.</w:t>
            </w:r>
          </w:p>
        </w:tc>
        <w:tc>
          <w:tcPr>
            <w:tcW w:w="1969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Июнь, август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336" w:type="dxa"/>
          </w:tcPr>
          <w:p w:rsidR="00455A6B" w:rsidRDefault="00455A6B" w:rsidP="008F6332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6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Реклама о деятельности библиотеки:</w:t>
            </w:r>
          </w:p>
          <w:p w:rsidR="00455A6B" w:rsidRDefault="00455A6B" w:rsidP="00455A6B">
            <w:pPr>
              <w:pStyle w:val="a6"/>
              <w:numPr>
                <w:ilvl w:val="0"/>
                <w:numId w:val="18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Устная</w:t>
            </w:r>
            <w:proofErr w:type="gramEnd"/>
            <w:r>
              <w:rPr>
                <w:sz w:val="24"/>
              </w:rPr>
              <w:t xml:space="preserve">  (во время перемен, на МО, на собраниях)</w:t>
            </w:r>
          </w:p>
          <w:p w:rsidR="00455A6B" w:rsidRDefault="00455A6B" w:rsidP="00455A6B">
            <w:pPr>
              <w:pStyle w:val="a6"/>
              <w:numPr>
                <w:ilvl w:val="0"/>
                <w:numId w:val="18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Наглядная</w:t>
            </w:r>
            <w:proofErr w:type="gramEnd"/>
            <w:r>
              <w:rPr>
                <w:sz w:val="24"/>
              </w:rPr>
              <w:t xml:space="preserve">  (оформление информационного стенда)</w:t>
            </w:r>
          </w:p>
        </w:tc>
        <w:tc>
          <w:tcPr>
            <w:tcW w:w="1969" w:type="dxa"/>
          </w:tcPr>
          <w:p w:rsidR="00455A6B" w:rsidRDefault="00455A6B" w:rsidP="008F6332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11" w:type="dxa"/>
            <w:tcBorders>
              <w:top w:val="nil"/>
              <w:bottom w:val="nil"/>
              <w:right w:val="nil"/>
            </w:tcBorders>
          </w:tcPr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  <w:p w:rsidR="00455A6B" w:rsidRDefault="00455A6B" w:rsidP="008F6332">
            <w:pPr>
              <w:pStyle w:val="a6"/>
              <w:rPr>
                <w:sz w:val="24"/>
              </w:rPr>
            </w:pPr>
          </w:p>
        </w:tc>
      </w:tr>
    </w:tbl>
    <w:p w:rsidR="00455A6B" w:rsidRDefault="00455A6B" w:rsidP="00455A6B">
      <w:pPr>
        <w:jc w:val="center"/>
        <w:rPr>
          <w:b/>
          <w:bCs/>
        </w:rPr>
      </w:pPr>
      <w:r>
        <w:rPr>
          <w:b/>
          <w:bCs/>
        </w:rPr>
        <w:t xml:space="preserve">Самообразование </w:t>
      </w:r>
    </w:p>
    <w:tbl>
      <w:tblPr>
        <w:tblpPr w:leftFromText="180" w:rightFromText="180" w:vertAnchor="text" w:horzAnchor="margin" w:tblpY="141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192"/>
        <w:gridCol w:w="1986"/>
      </w:tblGrid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455A6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2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Самообразование:</w:t>
            </w:r>
          </w:p>
          <w:p w:rsidR="00455A6B" w:rsidRDefault="00455A6B" w:rsidP="007027FD">
            <w:pPr>
              <w:pStyle w:val="a6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Освоение информации из профессиональных  журналов «Школьная библиотека», «Библиотека в школе», приказов, писем, инструкций о 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течном деле.</w:t>
            </w:r>
          </w:p>
        </w:tc>
        <w:tc>
          <w:tcPr>
            <w:tcW w:w="1986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455A6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2" w:type="dxa"/>
          </w:tcPr>
          <w:p w:rsidR="00455A6B" w:rsidRPr="009C2B16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Продолжить самостоятельное освоение компьютера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течных программ «МАРК-</w:t>
            </w:r>
            <w:r>
              <w:rPr>
                <w:sz w:val="24"/>
                <w:lang w:val="en-US"/>
              </w:rPr>
              <w:t>SQL</w:t>
            </w:r>
            <w:r>
              <w:rPr>
                <w:sz w:val="24"/>
              </w:rPr>
              <w:t>», «1С:Школьная библиотека»</w:t>
            </w:r>
          </w:p>
        </w:tc>
        <w:tc>
          <w:tcPr>
            <w:tcW w:w="1986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455A6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2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Участвовать в городских семинарах и совещаниях, городских МО, посещать все учёбы и консультации.</w:t>
            </w:r>
          </w:p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</w:tc>
        <w:tc>
          <w:tcPr>
            <w:tcW w:w="1986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</w:p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455A6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2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Совершенствование традиционных и освоение новых библи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течных технологий.</w:t>
            </w:r>
          </w:p>
        </w:tc>
        <w:tc>
          <w:tcPr>
            <w:tcW w:w="1986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455A6B" w:rsidTr="00455A6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55A6B" w:rsidRDefault="00455A6B" w:rsidP="00455A6B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2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Продолжение ведения  электронных  каталогов. Заполнение БД Учебники, БД Диски. </w:t>
            </w:r>
          </w:p>
        </w:tc>
        <w:tc>
          <w:tcPr>
            <w:tcW w:w="1986" w:type="dxa"/>
          </w:tcPr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455A6B" w:rsidRDefault="00455A6B" w:rsidP="00455A6B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ступления</w:t>
            </w:r>
          </w:p>
        </w:tc>
      </w:tr>
    </w:tbl>
    <w:p w:rsidR="00455A6B" w:rsidRDefault="00455A6B" w:rsidP="00455A6B"/>
    <w:p w:rsidR="00812152" w:rsidRDefault="00812152"/>
    <w:p w:rsidR="007027FD" w:rsidRDefault="007027FD"/>
    <w:p w:rsidR="007027FD" w:rsidRDefault="007027FD"/>
    <w:p w:rsidR="007027FD" w:rsidRDefault="007027FD"/>
    <w:p w:rsidR="007027FD" w:rsidRDefault="007027FD"/>
    <w:p w:rsidR="007027FD" w:rsidRDefault="007027FD"/>
    <w:p w:rsidR="007027FD" w:rsidRDefault="007027FD"/>
    <w:p w:rsidR="007027FD" w:rsidRDefault="007027FD"/>
    <w:p w:rsidR="007027FD" w:rsidRDefault="007027FD"/>
    <w:p w:rsidR="007027FD" w:rsidRDefault="007027FD"/>
    <w:p w:rsidR="007027FD" w:rsidRPr="007027FD" w:rsidRDefault="007027FD">
      <w:pPr>
        <w:rPr>
          <w:rFonts w:ascii="Times New Roman" w:hAnsi="Times New Roman" w:cs="Times New Roman"/>
          <w:sz w:val="28"/>
          <w:szCs w:val="28"/>
        </w:rPr>
      </w:pPr>
      <w:r w:rsidRPr="007027FD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proofErr w:type="spellStart"/>
      <w:r w:rsidRPr="007027FD">
        <w:rPr>
          <w:rFonts w:ascii="Times New Roman" w:hAnsi="Times New Roman" w:cs="Times New Roman"/>
          <w:sz w:val="28"/>
          <w:szCs w:val="28"/>
        </w:rPr>
        <w:t>___________________________Царукаева</w:t>
      </w:r>
      <w:proofErr w:type="spellEnd"/>
      <w:r w:rsidRPr="007027FD">
        <w:rPr>
          <w:rFonts w:ascii="Times New Roman" w:hAnsi="Times New Roman" w:cs="Times New Roman"/>
          <w:sz w:val="28"/>
          <w:szCs w:val="28"/>
        </w:rPr>
        <w:t xml:space="preserve"> Ф.М.</w:t>
      </w:r>
    </w:p>
    <w:sectPr w:rsidR="007027FD" w:rsidRPr="007027FD" w:rsidSect="0081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5AF"/>
    <w:multiLevelType w:val="multilevel"/>
    <w:tmpl w:val="1F8EE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3069"/>
    <w:multiLevelType w:val="hybridMultilevel"/>
    <w:tmpl w:val="5112A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60F77"/>
    <w:multiLevelType w:val="multilevel"/>
    <w:tmpl w:val="D8E8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63D84"/>
    <w:multiLevelType w:val="hybridMultilevel"/>
    <w:tmpl w:val="C2129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E1C98"/>
    <w:multiLevelType w:val="multilevel"/>
    <w:tmpl w:val="62CA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A79F5"/>
    <w:multiLevelType w:val="multilevel"/>
    <w:tmpl w:val="13BC5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37C43"/>
    <w:multiLevelType w:val="hybridMultilevel"/>
    <w:tmpl w:val="DE52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20E09"/>
    <w:multiLevelType w:val="multilevel"/>
    <w:tmpl w:val="372C0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309F"/>
    <w:multiLevelType w:val="hybridMultilevel"/>
    <w:tmpl w:val="909052D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2084226D"/>
    <w:multiLevelType w:val="multilevel"/>
    <w:tmpl w:val="ECD07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33486"/>
    <w:multiLevelType w:val="multilevel"/>
    <w:tmpl w:val="90B27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34556"/>
    <w:multiLevelType w:val="multilevel"/>
    <w:tmpl w:val="772C6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F1EAE"/>
    <w:multiLevelType w:val="multilevel"/>
    <w:tmpl w:val="4F08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F756D"/>
    <w:multiLevelType w:val="multilevel"/>
    <w:tmpl w:val="603E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04BA7"/>
    <w:multiLevelType w:val="hybridMultilevel"/>
    <w:tmpl w:val="EB8E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03988"/>
    <w:multiLevelType w:val="multilevel"/>
    <w:tmpl w:val="AAB2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52BEB"/>
    <w:multiLevelType w:val="hybridMultilevel"/>
    <w:tmpl w:val="405EE7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806DF"/>
    <w:multiLevelType w:val="multilevel"/>
    <w:tmpl w:val="B1E4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33C47"/>
    <w:multiLevelType w:val="multilevel"/>
    <w:tmpl w:val="5992D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462F8"/>
    <w:multiLevelType w:val="hybridMultilevel"/>
    <w:tmpl w:val="19CC2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4357CB"/>
    <w:multiLevelType w:val="multilevel"/>
    <w:tmpl w:val="C1A8F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1"/>
    </w:lvlOverride>
  </w:num>
  <w:num w:numId="3">
    <w:abstractNumId w:val="2"/>
  </w:num>
  <w:num w:numId="4">
    <w:abstractNumId w:val="15"/>
    <w:lvlOverride w:ilvl="0">
      <w:startOverride w:val="1"/>
    </w:lvlOverride>
  </w:num>
  <w:num w:numId="5">
    <w:abstractNumId w:val="5"/>
  </w:num>
  <w:num w:numId="6">
    <w:abstractNumId w:val="13"/>
    <w:lvlOverride w:ilvl="0">
      <w:startOverride w:val="1"/>
    </w:lvlOverride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20"/>
  </w:num>
  <w:num w:numId="12">
    <w:abstractNumId w:val="12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17"/>
  </w:num>
  <w:num w:numId="16">
    <w:abstractNumId w:val="19"/>
  </w:num>
  <w:num w:numId="17">
    <w:abstractNumId w:val="3"/>
  </w:num>
  <w:num w:numId="18">
    <w:abstractNumId w:val="1"/>
  </w:num>
  <w:num w:numId="19">
    <w:abstractNumId w:val="16"/>
  </w:num>
  <w:num w:numId="20">
    <w:abstractNumId w:val="14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A0"/>
    <w:rsid w:val="00147AA0"/>
    <w:rsid w:val="00176374"/>
    <w:rsid w:val="00455A6B"/>
    <w:rsid w:val="007027FD"/>
    <w:rsid w:val="00812152"/>
    <w:rsid w:val="0089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52"/>
  </w:style>
  <w:style w:type="paragraph" w:styleId="2">
    <w:name w:val="heading 2"/>
    <w:basedOn w:val="a"/>
    <w:link w:val="20"/>
    <w:uiPriority w:val="9"/>
    <w:qFormat/>
    <w:rsid w:val="00147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4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A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AA0"/>
  </w:style>
  <w:style w:type="paragraph" w:styleId="a4">
    <w:name w:val="Balloon Text"/>
    <w:basedOn w:val="a"/>
    <w:link w:val="a5"/>
    <w:uiPriority w:val="99"/>
    <w:semiHidden/>
    <w:unhideWhenUsed/>
    <w:rsid w:val="0089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1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5A6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55A6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урсдон</dc:creator>
  <cp:lastModifiedBy>школа урсдон</cp:lastModifiedBy>
  <cp:revision>1</cp:revision>
  <dcterms:created xsi:type="dcterms:W3CDTF">2016-08-26T20:54:00Z</dcterms:created>
  <dcterms:modified xsi:type="dcterms:W3CDTF">2016-08-26T21:27:00Z</dcterms:modified>
</cp:coreProperties>
</file>